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27CA" w:rsidRDefault="00017EB4" w:rsidP="00017EB4">
      <w:pPr>
        <w:jc w:val="center"/>
        <w:rPr>
          <w:rFonts w:ascii="方正小标宋简体" w:eastAsia="方正小标宋简体"/>
          <w:sz w:val="36"/>
          <w:szCs w:val="36"/>
        </w:rPr>
      </w:pPr>
      <w:r w:rsidRPr="00017EB4">
        <w:rPr>
          <w:rFonts w:ascii="方正小标宋简体" w:eastAsia="方正小标宋简体" w:hint="eastAsia"/>
          <w:sz w:val="36"/>
          <w:szCs w:val="36"/>
        </w:rPr>
        <w:t>绩效目标与指标填写指导</w:t>
      </w:r>
    </w:p>
    <w:p w:rsidR="0033386B" w:rsidRPr="00017EB4" w:rsidRDefault="0033386B" w:rsidP="00017EB4">
      <w:pPr>
        <w:jc w:val="center"/>
        <w:rPr>
          <w:rFonts w:ascii="方正小标宋简体" w:eastAsia="方正小标宋简体"/>
          <w:sz w:val="36"/>
          <w:szCs w:val="36"/>
        </w:rPr>
      </w:pPr>
    </w:p>
    <w:p w:rsidR="00017EB4" w:rsidRPr="00017EB4" w:rsidRDefault="00017EB4" w:rsidP="00017EB4">
      <w:pPr>
        <w:spacing w:line="460" w:lineRule="exact"/>
        <w:rPr>
          <w:rFonts w:ascii="黑体" w:eastAsia="黑体" w:hAnsi="黑体"/>
          <w:b/>
          <w:sz w:val="32"/>
          <w:szCs w:val="32"/>
        </w:rPr>
      </w:pPr>
      <w:r w:rsidRPr="00017EB4">
        <w:rPr>
          <w:rFonts w:ascii="黑体" w:eastAsia="黑体" w:hAnsi="黑体" w:hint="eastAsia"/>
          <w:b/>
          <w:sz w:val="32"/>
          <w:szCs w:val="32"/>
        </w:rPr>
        <w:t>一、总体目标</w:t>
      </w:r>
    </w:p>
    <w:p w:rsidR="00017EB4" w:rsidRPr="00017EB4" w:rsidRDefault="00017EB4" w:rsidP="00017EB4">
      <w:pPr>
        <w:spacing w:line="460" w:lineRule="exact"/>
        <w:rPr>
          <w:rFonts w:ascii="仿宋_GB2312" w:eastAsia="仿宋_GB2312"/>
          <w:sz w:val="32"/>
          <w:szCs w:val="32"/>
        </w:rPr>
      </w:pPr>
      <w:r>
        <w:rPr>
          <w:rFonts w:ascii="仿宋_GB2312" w:eastAsia="仿宋_GB2312" w:hint="eastAsia"/>
          <w:sz w:val="32"/>
          <w:szCs w:val="32"/>
        </w:rPr>
        <w:t xml:space="preserve">    </w:t>
      </w:r>
      <w:r w:rsidRPr="00017EB4">
        <w:rPr>
          <w:rFonts w:ascii="仿宋_GB2312" w:eastAsia="仿宋_GB2312" w:hint="eastAsia"/>
          <w:sz w:val="32"/>
          <w:szCs w:val="32"/>
        </w:rPr>
        <w:t>项目支出</w:t>
      </w:r>
      <w:r w:rsidRPr="00857A7D">
        <w:rPr>
          <w:rFonts w:ascii="仿宋_GB2312" w:eastAsia="仿宋_GB2312" w:hint="eastAsia"/>
          <w:b/>
          <w:sz w:val="32"/>
          <w:szCs w:val="32"/>
        </w:rPr>
        <w:t>总体目标</w:t>
      </w:r>
      <w:r w:rsidRPr="00017EB4">
        <w:rPr>
          <w:rFonts w:ascii="仿宋_GB2312" w:eastAsia="仿宋_GB2312" w:hint="eastAsia"/>
          <w:sz w:val="32"/>
          <w:szCs w:val="32"/>
        </w:rPr>
        <w:t>描述利用该项目全部预算资金在一定期限内预期达到的总体产出与效果。</w:t>
      </w:r>
    </w:p>
    <w:p w:rsidR="00017EB4" w:rsidRPr="00017EB4" w:rsidRDefault="00017EB4" w:rsidP="00017EB4">
      <w:pPr>
        <w:spacing w:line="460" w:lineRule="exact"/>
        <w:rPr>
          <w:rFonts w:ascii="仿宋_GB2312" w:eastAsia="仿宋_GB2312"/>
          <w:sz w:val="32"/>
          <w:szCs w:val="32"/>
        </w:rPr>
      </w:pPr>
      <w:r w:rsidRPr="00857A7D">
        <w:rPr>
          <w:rFonts w:ascii="仿宋_GB2312" w:eastAsia="仿宋_GB2312" w:hint="eastAsia"/>
          <w:b/>
          <w:sz w:val="32"/>
          <w:szCs w:val="32"/>
        </w:rPr>
        <w:t>年度目标:</w:t>
      </w:r>
      <w:r w:rsidRPr="00017EB4">
        <w:rPr>
          <w:rFonts w:ascii="仿宋_GB2312" w:eastAsia="仿宋_GB2312" w:hint="eastAsia"/>
          <w:sz w:val="32"/>
          <w:szCs w:val="32"/>
        </w:rPr>
        <w:t>概括描述项目在本年度内预期达到的产出和效果。</w:t>
      </w:r>
    </w:p>
    <w:p w:rsidR="00017EB4" w:rsidRPr="00017EB4" w:rsidRDefault="00017EB4" w:rsidP="00017EB4">
      <w:pPr>
        <w:spacing w:line="460" w:lineRule="exact"/>
        <w:rPr>
          <w:rFonts w:ascii="黑体" w:eastAsia="黑体" w:hAnsi="黑体"/>
          <w:b/>
          <w:sz w:val="32"/>
          <w:szCs w:val="32"/>
        </w:rPr>
      </w:pPr>
      <w:r w:rsidRPr="00017EB4">
        <w:rPr>
          <w:rFonts w:ascii="黑体" w:eastAsia="黑体" w:hAnsi="黑体" w:hint="eastAsia"/>
          <w:b/>
          <w:sz w:val="32"/>
          <w:szCs w:val="32"/>
        </w:rPr>
        <w:t>二、绩效指标</w:t>
      </w:r>
    </w:p>
    <w:p w:rsidR="00017EB4" w:rsidRPr="00017EB4" w:rsidRDefault="00017EB4" w:rsidP="00017EB4">
      <w:pPr>
        <w:spacing w:line="460" w:lineRule="exact"/>
        <w:rPr>
          <w:rFonts w:ascii="仿宋_GB2312" w:eastAsia="仿宋_GB2312"/>
          <w:sz w:val="32"/>
          <w:szCs w:val="32"/>
        </w:rPr>
      </w:pPr>
      <w:r>
        <w:rPr>
          <w:rFonts w:ascii="仿宋_GB2312" w:eastAsia="仿宋_GB2312" w:hint="eastAsia"/>
          <w:sz w:val="32"/>
          <w:szCs w:val="32"/>
        </w:rPr>
        <w:t xml:space="preserve">    </w:t>
      </w:r>
      <w:r w:rsidRPr="00017EB4">
        <w:rPr>
          <w:rFonts w:ascii="仿宋_GB2312" w:eastAsia="仿宋_GB2312" w:hint="eastAsia"/>
          <w:sz w:val="32"/>
          <w:szCs w:val="32"/>
        </w:rPr>
        <w:t>年度绩效指标是对年度绩效目标的细化和量化。</w:t>
      </w:r>
    </w:p>
    <w:p w:rsidR="00017EB4" w:rsidRPr="00017EB4" w:rsidRDefault="00017EB4" w:rsidP="00017EB4">
      <w:pPr>
        <w:spacing w:line="460" w:lineRule="exact"/>
        <w:rPr>
          <w:rFonts w:ascii="仿宋_GB2312" w:eastAsia="仿宋_GB2312"/>
          <w:sz w:val="32"/>
          <w:szCs w:val="32"/>
        </w:rPr>
      </w:pPr>
      <w:r>
        <w:rPr>
          <w:rFonts w:ascii="仿宋_GB2312" w:eastAsia="仿宋_GB2312" w:hint="eastAsia"/>
          <w:sz w:val="32"/>
          <w:szCs w:val="32"/>
        </w:rPr>
        <w:t xml:space="preserve">    </w:t>
      </w:r>
      <w:r w:rsidRPr="00017EB4">
        <w:rPr>
          <w:rFonts w:ascii="仿宋_GB2312" w:eastAsia="仿宋_GB2312" w:hint="eastAsia"/>
          <w:sz w:val="32"/>
          <w:szCs w:val="32"/>
        </w:rPr>
        <w:t>绩效指标一般包括</w:t>
      </w:r>
      <w:r w:rsidRPr="00017EB4">
        <w:rPr>
          <w:rFonts w:ascii="仿宋_GB2312" w:eastAsia="仿宋_GB2312" w:hint="eastAsia"/>
          <w:b/>
          <w:sz w:val="32"/>
          <w:szCs w:val="32"/>
        </w:rPr>
        <w:t>产出指标、效益指标、满意度指标</w:t>
      </w:r>
      <w:r w:rsidRPr="00017EB4">
        <w:rPr>
          <w:rFonts w:ascii="仿宋_GB2312" w:eastAsia="仿宋_GB2312" w:hint="eastAsia"/>
          <w:sz w:val="32"/>
          <w:szCs w:val="32"/>
        </w:rPr>
        <w:t>三类一级指标，每一类一级指标细分为若干二级指标、三级指标，分别设定具体的指标值。指标值应尽量细化、量化，可量化的用数值描述，不可量化的以定性描述</w:t>
      </w:r>
      <w:r>
        <w:rPr>
          <w:rFonts w:ascii="仿宋_GB2312" w:eastAsia="仿宋_GB2312" w:hint="eastAsia"/>
          <w:sz w:val="32"/>
          <w:szCs w:val="32"/>
        </w:rPr>
        <w:t>。</w:t>
      </w:r>
    </w:p>
    <w:p w:rsidR="00017EB4" w:rsidRPr="00017EB4" w:rsidRDefault="00017EB4" w:rsidP="00017EB4">
      <w:pPr>
        <w:spacing w:line="460" w:lineRule="exact"/>
        <w:rPr>
          <w:rFonts w:ascii="仿宋_GB2312" w:eastAsia="仿宋_GB2312"/>
          <w:sz w:val="32"/>
          <w:szCs w:val="32"/>
        </w:rPr>
      </w:pPr>
      <w:r w:rsidRPr="00017EB4">
        <w:rPr>
          <w:rFonts w:ascii="仿宋_GB2312" w:eastAsia="仿宋_GB2312" w:hint="eastAsia"/>
          <w:sz w:val="32"/>
          <w:szCs w:val="32"/>
        </w:rPr>
        <w:t xml:space="preserve"> </w:t>
      </w:r>
      <w:r w:rsidRPr="00017EB4">
        <w:rPr>
          <w:rFonts w:ascii="仿宋_GB2312" w:eastAsia="仿宋_GB2312" w:hint="eastAsia"/>
          <w:b/>
          <w:sz w:val="32"/>
          <w:szCs w:val="32"/>
        </w:rPr>
        <w:t>1.产出指标:</w:t>
      </w:r>
      <w:r w:rsidRPr="00017EB4">
        <w:rPr>
          <w:rFonts w:ascii="仿宋_GB2312" w:eastAsia="仿宋_GB2312" w:hint="eastAsia"/>
          <w:sz w:val="32"/>
          <w:szCs w:val="32"/>
        </w:rPr>
        <w:t>反映根据既定目标，相关预算资金预期提供的公共产品和服务情况。可进一步细分为</w:t>
      </w:r>
      <w:r w:rsidR="00857A7D">
        <w:rPr>
          <w:rFonts w:ascii="仿宋_GB2312" w:eastAsia="仿宋_GB2312" w:hint="eastAsia"/>
          <w:sz w:val="32"/>
          <w:szCs w:val="32"/>
        </w:rPr>
        <w:t>：</w:t>
      </w:r>
    </w:p>
    <w:p w:rsidR="00017EB4" w:rsidRPr="00017EB4" w:rsidRDefault="00017EB4" w:rsidP="00017EB4">
      <w:pPr>
        <w:spacing w:line="460" w:lineRule="exact"/>
        <w:rPr>
          <w:rFonts w:ascii="仿宋_GB2312" w:eastAsia="仿宋_GB2312"/>
          <w:sz w:val="32"/>
          <w:szCs w:val="32"/>
        </w:rPr>
      </w:pPr>
      <w:r w:rsidRPr="00017EB4">
        <w:rPr>
          <w:rFonts w:ascii="仿宋_GB2312" w:eastAsia="仿宋_GB2312" w:hint="eastAsia"/>
          <w:sz w:val="32"/>
          <w:szCs w:val="32"/>
        </w:rPr>
        <w:t>(1)</w:t>
      </w:r>
      <w:r w:rsidRPr="0033386B">
        <w:rPr>
          <w:rFonts w:ascii="仿宋_GB2312" w:eastAsia="仿宋_GB2312" w:hint="eastAsia"/>
          <w:b/>
          <w:sz w:val="32"/>
          <w:szCs w:val="32"/>
          <w:u w:val="double"/>
        </w:rPr>
        <w:t>数量指标</w:t>
      </w:r>
      <w:r w:rsidRPr="00017EB4">
        <w:rPr>
          <w:rFonts w:ascii="仿宋_GB2312" w:eastAsia="仿宋_GB2312" w:hint="eastAsia"/>
          <w:sz w:val="32"/>
          <w:szCs w:val="32"/>
        </w:rPr>
        <w:t>反映项目计划完成的产品或服务数量，通常用绝对数表示。如"举办培训的班次</w:t>
      </w:r>
      <w:proofErr w:type="gramStart"/>
      <w:r w:rsidRPr="00017EB4">
        <w:rPr>
          <w:rFonts w:ascii="仿宋_GB2312" w:eastAsia="仿宋_GB2312" w:hint="eastAsia"/>
          <w:sz w:val="32"/>
          <w:szCs w:val="32"/>
        </w:rPr>
        <w:t>”</w:t>
      </w:r>
      <w:proofErr w:type="gramEnd"/>
      <w:r w:rsidRPr="00017EB4">
        <w:rPr>
          <w:rFonts w:ascii="仿宋_GB2312" w:eastAsia="仿宋_GB2312" w:hint="eastAsia"/>
          <w:sz w:val="32"/>
          <w:szCs w:val="32"/>
        </w:rPr>
        <w:t>、“培训学员的人次”、 “新增设备数量”等</w:t>
      </w:r>
      <w:r>
        <w:rPr>
          <w:rFonts w:ascii="仿宋_GB2312" w:eastAsia="仿宋_GB2312" w:hint="eastAsia"/>
          <w:sz w:val="32"/>
          <w:szCs w:val="32"/>
        </w:rPr>
        <w:t>；</w:t>
      </w:r>
    </w:p>
    <w:p w:rsidR="00017EB4" w:rsidRPr="00017EB4" w:rsidRDefault="00017EB4" w:rsidP="00017EB4">
      <w:pPr>
        <w:spacing w:line="460" w:lineRule="exact"/>
        <w:rPr>
          <w:rFonts w:ascii="仿宋_GB2312" w:eastAsia="仿宋_GB2312"/>
          <w:sz w:val="32"/>
          <w:szCs w:val="32"/>
        </w:rPr>
      </w:pPr>
      <w:r w:rsidRPr="00017EB4">
        <w:rPr>
          <w:rFonts w:ascii="仿宋_GB2312" w:eastAsia="仿宋_GB2312" w:hint="eastAsia"/>
          <w:sz w:val="32"/>
          <w:szCs w:val="32"/>
        </w:rPr>
        <w:t>(2)</w:t>
      </w:r>
      <w:r w:rsidRPr="0033386B">
        <w:rPr>
          <w:rFonts w:ascii="仿宋_GB2312" w:eastAsia="仿宋_GB2312" w:hint="eastAsia"/>
          <w:b/>
          <w:sz w:val="32"/>
          <w:szCs w:val="32"/>
          <w:u w:val="double"/>
        </w:rPr>
        <w:t>质量指标</w:t>
      </w:r>
      <w:r w:rsidRPr="00017EB4">
        <w:rPr>
          <w:rFonts w:ascii="仿宋_GB2312" w:eastAsia="仿宋_GB2312" w:hint="eastAsia"/>
          <w:sz w:val="32"/>
          <w:szCs w:val="32"/>
        </w:rPr>
        <w:t>反映预期提供的公共产品和服务达到的标准、水平和效果，如“培训合格率”、“研究成果验收通过率”等</w:t>
      </w:r>
      <w:r>
        <w:rPr>
          <w:rFonts w:ascii="仿宋_GB2312" w:eastAsia="仿宋_GB2312" w:hint="eastAsia"/>
          <w:sz w:val="32"/>
          <w:szCs w:val="32"/>
        </w:rPr>
        <w:t>；</w:t>
      </w:r>
    </w:p>
    <w:p w:rsidR="00017EB4" w:rsidRPr="00017EB4" w:rsidRDefault="00017EB4" w:rsidP="00017EB4">
      <w:pPr>
        <w:spacing w:line="460" w:lineRule="exact"/>
        <w:rPr>
          <w:rFonts w:ascii="仿宋_GB2312" w:eastAsia="仿宋_GB2312"/>
          <w:sz w:val="32"/>
          <w:szCs w:val="32"/>
        </w:rPr>
      </w:pPr>
      <w:r w:rsidRPr="00017EB4">
        <w:rPr>
          <w:rFonts w:ascii="仿宋_GB2312" w:eastAsia="仿宋_GB2312" w:hint="eastAsia"/>
          <w:sz w:val="32"/>
          <w:szCs w:val="32"/>
        </w:rPr>
        <w:t>(3)</w:t>
      </w:r>
      <w:r w:rsidRPr="0033386B">
        <w:rPr>
          <w:rFonts w:ascii="仿宋_GB2312" w:eastAsia="仿宋_GB2312" w:hint="eastAsia"/>
          <w:b/>
          <w:sz w:val="32"/>
          <w:szCs w:val="32"/>
          <w:u w:val="double"/>
        </w:rPr>
        <w:t>时效指标</w:t>
      </w:r>
      <w:r w:rsidRPr="00017EB4">
        <w:rPr>
          <w:rFonts w:ascii="仿宋_GB2312" w:eastAsia="仿宋_GB2312" w:hint="eastAsia"/>
          <w:sz w:val="32"/>
          <w:szCs w:val="32"/>
        </w:rPr>
        <w:t>反映预期提供公共产品和服务的及时程度和效率情况，如“培训完成时间”、“研究成果发布时间”等</w:t>
      </w:r>
      <w:r>
        <w:rPr>
          <w:rFonts w:ascii="仿宋_GB2312" w:eastAsia="仿宋_GB2312" w:hint="eastAsia"/>
          <w:sz w:val="32"/>
          <w:szCs w:val="32"/>
        </w:rPr>
        <w:t>；</w:t>
      </w:r>
    </w:p>
    <w:p w:rsidR="00017EB4" w:rsidRPr="00017EB4" w:rsidRDefault="00017EB4" w:rsidP="00017EB4">
      <w:pPr>
        <w:spacing w:line="460" w:lineRule="exact"/>
        <w:rPr>
          <w:rFonts w:ascii="仿宋_GB2312" w:eastAsia="仿宋_GB2312"/>
          <w:sz w:val="32"/>
          <w:szCs w:val="32"/>
        </w:rPr>
      </w:pPr>
      <w:r w:rsidRPr="00017EB4">
        <w:rPr>
          <w:rFonts w:ascii="仿宋_GB2312" w:eastAsia="仿宋_GB2312" w:hint="eastAsia"/>
          <w:sz w:val="32"/>
          <w:szCs w:val="32"/>
        </w:rPr>
        <w:t>(4)</w:t>
      </w:r>
      <w:r w:rsidRPr="0033386B">
        <w:rPr>
          <w:rFonts w:ascii="仿宋_GB2312" w:eastAsia="仿宋_GB2312" w:hint="eastAsia"/>
          <w:b/>
          <w:sz w:val="32"/>
          <w:szCs w:val="32"/>
          <w:u w:val="double"/>
        </w:rPr>
        <w:t>成本指标</w:t>
      </w:r>
      <w:r w:rsidRPr="00017EB4">
        <w:rPr>
          <w:rFonts w:ascii="仿宋_GB2312" w:eastAsia="仿宋_GB2312" w:hint="eastAsia"/>
          <w:sz w:val="32"/>
          <w:szCs w:val="32"/>
        </w:rPr>
        <w:t>反映预期提供公共产品和服务所需成本的控制情况，分单位成本和总成本。如“人均培训成本”、“设备购置成本”、“和社会平均成本的比较”等。</w:t>
      </w:r>
    </w:p>
    <w:p w:rsidR="00017EB4" w:rsidRPr="00017EB4" w:rsidRDefault="00017EB4" w:rsidP="00017EB4">
      <w:pPr>
        <w:spacing w:line="460" w:lineRule="exact"/>
        <w:rPr>
          <w:rFonts w:ascii="仿宋_GB2312" w:eastAsia="仿宋_GB2312"/>
          <w:sz w:val="32"/>
          <w:szCs w:val="32"/>
        </w:rPr>
      </w:pPr>
      <w:r w:rsidRPr="00857A7D">
        <w:rPr>
          <w:rFonts w:ascii="仿宋_GB2312" w:eastAsia="仿宋_GB2312" w:hint="eastAsia"/>
          <w:b/>
          <w:sz w:val="32"/>
          <w:szCs w:val="32"/>
        </w:rPr>
        <w:t>2.效益指标:</w:t>
      </w:r>
      <w:r w:rsidRPr="00017EB4">
        <w:rPr>
          <w:rFonts w:ascii="仿宋_GB2312" w:eastAsia="仿宋_GB2312" w:hint="eastAsia"/>
          <w:sz w:val="32"/>
          <w:szCs w:val="32"/>
        </w:rPr>
        <w:t>反映与既定绩效目标相关的、前述相关产出所带来的预期效果的实现程度。主要用来说明预算支出计划或可能</w:t>
      </w:r>
      <w:proofErr w:type="gramStart"/>
      <w:r w:rsidRPr="00017EB4">
        <w:rPr>
          <w:rFonts w:ascii="仿宋_GB2312" w:eastAsia="仿宋_GB2312" w:hint="eastAsia"/>
          <w:sz w:val="32"/>
          <w:szCs w:val="32"/>
        </w:rPr>
        <w:t>给预算</w:t>
      </w:r>
      <w:proofErr w:type="gramEnd"/>
      <w:r w:rsidRPr="00017EB4">
        <w:rPr>
          <w:rFonts w:ascii="仿宋_GB2312" w:eastAsia="仿宋_GB2312" w:hint="eastAsia"/>
          <w:sz w:val="32"/>
          <w:szCs w:val="32"/>
        </w:rPr>
        <w:t>执行单位以外的服务对象或社会群体提供的价值,既包括短期价值,也包括长期价值。</w:t>
      </w:r>
      <w:r w:rsidR="00857A7D" w:rsidRPr="00017EB4">
        <w:rPr>
          <w:rFonts w:ascii="仿宋_GB2312" w:eastAsia="仿宋_GB2312" w:hint="eastAsia"/>
          <w:sz w:val="32"/>
          <w:szCs w:val="32"/>
        </w:rPr>
        <w:t>可进一步细分为</w:t>
      </w:r>
      <w:r w:rsidR="00857A7D">
        <w:rPr>
          <w:rFonts w:ascii="仿宋_GB2312" w:eastAsia="仿宋_GB2312" w:hint="eastAsia"/>
          <w:sz w:val="32"/>
          <w:szCs w:val="32"/>
        </w:rPr>
        <w:t>：</w:t>
      </w:r>
      <w:r w:rsidR="00857A7D" w:rsidRPr="00017EB4">
        <w:rPr>
          <w:rFonts w:ascii="仿宋_GB2312" w:eastAsia="仿宋_GB2312" w:hint="eastAsia"/>
          <w:sz w:val="32"/>
          <w:szCs w:val="32"/>
        </w:rPr>
        <w:t xml:space="preserve"> </w:t>
      </w:r>
    </w:p>
    <w:p w:rsidR="00017EB4" w:rsidRPr="00017EB4" w:rsidRDefault="00017EB4" w:rsidP="00017EB4">
      <w:pPr>
        <w:spacing w:line="460" w:lineRule="exact"/>
        <w:rPr>
          <w:rFonts w:ascii="仿宋_GB2312" w:eastAsia="仿宋_GB2312"/>
          <w:sz w:val="32"/>
          <w:szCs w:val="32"/>
        </w:rPr>
      </w:pPr>
      <w:r w:rsidRPr="00017EB4">
        <w:rPr>
          <w:rFonts w:ascii="仿宋_GB2312" w:eastAsia="仿宋_GB2312" w:hint="eastAsia"/>
          <w:sz w:val="32"/>
          <w:szCs w:val="32"/>
        </w:rPr>
        <w:t>(1)</w:t>
      </w:r>
      <w:r w:rsidRPr="00017EB4">
        <w:rPr>
          <w:rFonts w:ascii="仿宋_GB2312" w:eastAsia="仿宋_GB2312" w:hint="eastAsia"/>
          <w:b/>
          <w:sz w:val="32"/>
          <w:szCs w:val="32"/>
          <w:u w:val="single"/>
        </w:rPr>
        <w:t>经济效益指标</w:t>
      </w:r>
      <w:r w:rsidRPr="00017EB4">
        <w:rPr>
          <w:rFonts w:ascii="仿宋_GB2312" w:eastAsia="仿宋_GB2312" w:hint="eastAsia"/>
          <w:sz w:val="32"/>
          <w:szCs w:val="32"/>
        </w:rPr>
        <w:t>是指预算支出活动或项目本身所具有的一</w:t>
      </w:r>
      <w:r w:rsidRPr="00017EB4">
        <w:rPr>
          <w:rFonts w:ascii="仿宋_GB2312" w:eastAsia="仿宋_GB2312" w:hint="eastAsia"/>
          <w:sz w:val="32"/>
          <w:szCs w:val="32"/>
        </w:rPr>
        <w:lastRenderedPageBreak/>
        <w:t>些经济特性，即是否有利于服务对象经济收入的增加，或者是否有利于预算活动或项目实施地区在国内生产总值</w:t>
      </w:r>
      <w:r w:rsidR="0033386B">
        <w:rPr>
          <w:rFonts w:ascii="仿宋_GB2312" w:eastAsia="仿宋_GB2312" w:hint="eastAsia"/>
          <w:sz w:val="32"/>
          <w:szCs w:val="32"/>
        </w:rPr>
        <w:t>(GDP</w:t>
      </w:r>
      <w:r w:rsidRPr="00017EB4">
        <w:rPr>
          <w:rFonts w:ascii="仿宋_GB2312" w:eastAsia="仿宋_GB2312" w:hint="eastAsia"/>
          <w:sz w:val="32"/>
          <w:szCs w:val="32"/>
        </w:rPr>
        <w:t>)、人均GDP、城乡居民收入、基尼系数、恩格尔系数等经济效应方面的改善。反映相关产出对经济发展带来的影响和效果，如“促进牧民增收率或增收额”、“采用先进技术带来的实际收入增长率”、“科学研究费支出的效益(科学研究费支出效益</w:t>
      </w:r>
      <w:r w:rsidR="0033386B">
        <w:rPr>
          <w:rFonts w:ascii="仿宋_GB2312" w:eastAsia="仿宋_GB2312" w:hint="eastAsia"/>
          <w:sz w:val="32"/>
          <w:szCs w:val="32"/>
        </w:rPr>
        <w:t>＝</w:t>
      </w:r>
      <w:r w:rsidRPr="00017EB4">
        <w:rPr>
          <w:rFonts w:ascii="仿宋_GB2312" w:eastAsia="仿宋_GB2312" w:hint="eastAsia"/>
          <w:sz w:val="32"/>
          <w:szCs w:val="32"/>
        </w:rPr>
        <w:t>科技成果/科学研究费支出总额)”等</w:t>
      </w:r>
      <w:r>
        <w:rPr>
          <w:rFonts w:ascii="仿宋_GB2312" w:eastAsia="仿宋_GB2312" w:hint="eastAsia"/>
          <w:sz w:val="32"/>
          <w:szCs w:val="32"/>
        </w:rPr>
        <w:t>；</w:t>
      </w:r>
    </w:p>
    <w:p w:rsidR="00017EB4" w:rsidRPr="00017EB4" w:rsidRDefault="00017EB4" w:rsidP="00017EB4">
      <w:pPr>
        <w:spacing w:line="460" w:lineRule="exact"/>
        <w:rPr>
          <w:rFonts w:ascii="仿宋_GB2312" w:eastAsia="仿宋_GB2312"/>
          <w:sz w:val="32"/>
          <w:szCs w:val="32"/>
        </w:rPr>
      </w:pPr>
      <w:r w:rsidRPr="00017EB4">
        <w:rPr>
          <w:rFonts w:ascii="仿宋_GB2312" w:eastAsia="仿宋_GB2312" w:hint="eastAsia"/>
          <w:sz w:val="32"/>
          <w:szCs w:val="32"/>
        </w:rPr>
        <w:t>(2)</w:t>
      </w:r>
      <w:r w:rsidRPr="0033386B">
        <w:rPr>
          <w:rFonts w:ascii="仿宋_GB2312" w:eastAsia="仿宋_GB2312" w:hint="eastAsia"/>
          <w:b/>
          <w:sz w:val="32"/>
          <w:szCs w:val="32"/>
          <w:u w:val="double"/>
        </w:rPr>
        <w:t>社会效益指标</w:t>
      </w:r>
      <w:r w:rsidRPr="00017EB4">
        <w:rPr>
          <w:rFonts w:ascii="仿宋_GB2312" w:eastAsia="仿宋_GB2312" w:hint="eastAsia"/>
          <w:sz w:val="32"/>
          <w:szCs w:val="32"/>
        </w:rPr>
        <w:t>是项目活动可能完成的有形资源、无形服务、知识产权等产出物，为一定数量的服务对象或社会群体带来的直接或间接的社会价值、思想价值、文化价值等(包括劳动机会、娱乐活动、文化进步等),主要反映项目</w:t>
      </w:r>
      <w:r>
        <w:rPr>
          <w:rFonts w:ascii="仿宋_GB2312" w:eastAsia="仿宋_GB2312" w:hint="eastAsia"/>
          <w:sz w:val="32"/>
          <w:szCs w:val="32"/>
        </w:rPr>
        <w:t>。</w:t>
      </w:r>
      <w:r w:rsidRPr="00017EB4">
        <w:rPr>
          <w:rFonts w:ascii="仿宋_GB2312" w:eastAsia="仿宋_GB2312" w:hint="eastAsia"/>
          <w:sz w:val="32"/>
          <w:szCs w:val="32"/>
        </w:rPr>
        <w:t>实施产生相关产出对社会发展带来的影响和效果等社会综合效益。如</w:t>
      </w:r>
      <w:r w:rsidR="0033386B">
        <w:rPr>
          <w:rFonts w:ascii="仿宋_GB2312" w:eastAsia="仿宋_GB2312" w:hint="eastAsia"/>
          <w:sz w:val="32"/>
          <w:szCs w:val="32"/>
        </w:rPr>
        <w:t>“</w:t>
      </w:r>
      <w:r w:rsidRPr="00017EB4">
        <w:rPr>
          <w:rFonts w:ascii="仿宋_GB2312" w:eastAsia="仿宋_GB2312" w:hint="eastAsia"/>
          <w:sz w:val="32"/>
          <w:szCs w:val="32"/>
        </w:rPr>
        <w:t>带动就业增长率”、“安全生产事故下降率”、“建设应用示范基地面积”等</w:t>
      </w:r>
      <w:r>
        <w:rPr>
          <w:rFonts w:ascii="仿宋_GB2312" w:eastAsia="仿宋_GB2312" w:hint="eastAsia"/>
          <w:sz w:val="32"/>
          <w:szCs w:val="32"/>
        </w:rPr>
        <w:t>；</w:t>
      </w:r>
    </w:p>
    <w:p w:rsidR="00017EB4" w:rsidRPr="00017EB4" w:rsidRDefault="00017EB4" w:rsidP="00017EB4">
      <w:pPr>
        <w:spacing w:line="460" w:lineRule="exact"/>
        <w:rPr>
          <w:rFonts w:ascii="仿宋_GB2312" w:eastAsia="仿宋_GB2312"/>
          <w:sz w:val="32"/>
          <w:szCs w:val="32"/>
        </w:rPr>
      </w:pPr>
      <w:r w:rsidRPr="00017EB4">
        <w:rPr>
          <w:rFonts w:ascii="仿宋_GB2312" w:eastAsia="仿宋_GB2312" w:hint="eastAsia"/>
          <w:sz w:val="32"/>
          <w:szCs w:val="32"/>
        </w:rPr>
        <w:t>(3)</w:t>
      </w:r>
      <w:r w:rsidRPr="00017EB4">
        <w:rPr>
          <w:rFonts w:ascii="仿宋_GB2312" w:eastAsia="仿宋_GB2312" w:hint="eastAsia"/>
          <w:b/>
          <w:sz w:val="32"/>
          <w:szCs w:val="32"/>
          <w:u w:val="single"/>
        </w:rPr>
        <w:t>生态效益指标</w:t>
      </w:r>
      <w:r w:rsidRPr="00017EB4">
        <w:rPr>
          <w:rFonts w:ascii="仿宋_GB2312" w:eastAsia="仿宋_GB2312" w:hint="eastAsia"/>
          <w:sz w:val="32"/>
          <w:szCs w:val="32"/>
        </w:rPr>
        <w:t>反映相关产出对自然环境带来的影响和效果，可以从植被覆盖、水土流失、三废治理、节能减排、生态平衡等维度进行具体描述如“水电能源节约率”、“空气质量优良率”、“项目区域内节能减排效果”等</w:t>
      </w:r>
      <w:r>
        <w:rPr>
          <w:rFonts w:ascii="仿宋_GB2312" w:eastAsia="仿宋_GB2312" w:hint="eastAsia"/>
          <w:sz w:val="32"/>
          <w:szCs w:val="32"/>
        </w:rPr>
        <w:t>；</w:t>
      </w:r>
    </w:p>
    <w:p w:rsidR="00017EB4" w:rsidRPr="00017EB4" w:rsidRDefault="00017EB4" w:rsidP="00017EB4">
      <w:pPr>
        <w:spacing w:line="460" w:lineRule="exact"/>
        <w:rPr>
          <w:rFonts w:ascii="仿宋_GB2312" w:eastAsia="仿宋_GB2312"/>
          <w:sz w:val="32"/>
          <w:szCs w:val="32"/>
        </w:rPr>
      </w:pPr>
      <w:r w:rsidRPr="00017EB4">
        <w:rPr>
          <w:rFonts w:ascii="仿宋_GB2312" w:eastAsia="仿宋_GB2312" w:hint="eastAsia"/>
          <w:sz w:val="32"/>
          <w:szCs w:val="32"/>
        </w:rPr>
        <w:t>(4)</w:t>
      </w:r>
      <w:r w:rsidRPr="0033386B">
        <w:rPr>
          <w:rFonts w:ascii="仿宋_GB2312" w:eastAsia="仿宋_GB2312" w:hint="eastAsia"/>
          <w:b/>
          <w:sz w:val="32"/>
          <w:szCs w:val="32"/>
          <w:u w:val="double"/>
        </w:rPr>
        <w:t>可持续影响指标</w:t>
      </w:r>
      <w:r w:rsidRPr="00017EB4">
        <w:rPr>
          <w:rFonts w:ascii="仿宋_GB2312" w:eastAsia="仿宋_GB2312" w:hint="eastAsia"/>
          <w:sz w:val="32"/>
          <w:szCs w:val="32"/>
        </w:rPr>
        <w:t>反映相关产出带来影响的可持续期限，如“项目持续发挥作用的期限”、“对本行业未来可持续发展的影响”等。</w:t>
      </w:r>
    </w:p>
    <w:p w:rsidR="00017EB4" w:rsidRPr="00017EB4" w:rsidRDefault="00017EB4" w:rsidP="00017EB4">
      <w:pPr>
        <w:spacing w:line="460" w:lineRule="exact"/>
        <w:rPr>
          <w:rFonts w:ascii="仿宋_GB2312" w:eastAsia="仿宋_GB2312"/>
          <w:sz w:val="32"/>
          <w:szCs w:val="32"/>
        </w:rPr>
      </w:pPr>
      <w:r w:rsidRPr="00857A7D">
        <w:rPr>
          <w:rFonts w:ascii="仿宋_GB2312" w:eastAsia="仿宋_GB2312" w:hint="eastAsia"/>
          <w:b/>
          <w:sz w:val="32"/>
          <w:szCs w:val="32"/>
        </w:rPr>
        <w:t>3.满意度指标:</w:t>
      </w:r>
      <w:r w:rsidRPr="00857A7D">
        <w:rPr>
          <w:rFonts w:ascii="仿宋_GB2312" w:eastAsia="仿宋_GB2312" w:hint="eastAsia"/>
          <w:sz w:val="32"/>
          <w:szCs w:val="32"/>
        </w:rPr>
        <w:t>属于预期效果的内容,反映</w:t>
      </w:r>
      <w:r w:rsidRPr="0033386B">
        <w:rPr>
          <w:rFonts w:ascii="仿宋_GB2312" w:eastAsia="仿宋_GB2312" w:hint="eastAsia"/>
          <w:b/>
          <w:sz w:val="32"/>
          <w:szCs w:val="32"/>
          <w:u w:val="double"/>
        </w:rPr>
        <w:t>服务对象</w:t>
      </w:r>
      <w:r w:rsidRPr="00857A7D">
        <w:rPr>
          <w:rFonts w:ascii="仿宋_GB2312" w:eastAsia="仿宋_GB2312" w:hint="eastAsia"/>
          <w:sz w:val="32"/>
          <w:szCs w:val="32"/>
        </w:rPr>
        <w:t>或项目</w:t>
      </w:r>
      <w:r w:rsidRPr="00017EB4">
        <w:rPr>
          <w:rFonts w:ascii="仿宋_GB2312" w:eastAsia="仿宋_GB2312" w:hint="eastAsia"/>
          <w:sz w:val="32"/>
          <w:szCs w:val="32"/>
        </w:rPr>
        <w:t>受益人对相关产出及其影响的认可程度，根据实际细化为具体指标，如“受训学员满意度”、“教师满意度”、“学生满意度”、“家长对xx工作的满意度”、“社会公众投诉率/投诉次数”等。</w:t>
      </w:r>
    </w:p>
    <w:p w:rsidR="00017EB4" w:rsidRPr="00017EB4" w:rsidRDefault="00017EB4" w:rsidP="00017EB4">
      <w:pPr>
        <w:spacing w:line="460" w:lineRule="exact"/>
        <w:rPr>
          <w:rFonts w:ascii="仿宋_GB2312" w:eastAsia="仿宋_GB2312"/>
          <w:sz w:val="32"/>
          <w:szCs w:val="32"/>
        </w:rPr>
      </w:pPr>
      <w:r w:rsidRPr="00017EB4">
        <w:rPr>
          <w:rFonts w:ascii="仿宋_GB2312" w:eastAsia="仿宋_GB2312" w:hint="eastAsia"/>
          <w:sz w:val="32"/>
          <w:szCs w:val="32"/>
        </w:rPr>
        <w:t>4</w:t>
      </w:r>
      <w:r>
        <w:rPr>
          <w:rFonts w:ascii="仿宋_GB2312" w:eastAsia="仿宋_GB2312" w:hint="eastAsia"/>
          <w:sz w:val="32"/>
          <w:szCs w:val="32"/>
        </w:rPr>
        <w:t>.</w:t>
      </w:r>
      <w:r w:rsidRPr="00017EB4">
        <w:rPr>
          <w:rFonts w:ascii="仿宋_GB2312" w:eastAsia="仿宋_GB2312" w:hint="eastAsia"/>
          <w:sz w:val="32"/>
          <w:szCs w:val="32"/>
        </w:rPr>
        <w:t>实际操作中其他绩效指标的具体内容，可由各项目申报部门</w:t>
      </w:r>
      <w:r w:rsidR="00857A7D">
        <w:rPr>
          <w:rFonts w:ascii="仿宋_GB2312" w:eastAsia="仿宋_GB2312" w:hint="eastAsia"/>
          <w:sz w:val="32"/>
          <w:szCs w:val="32"/>
        </w:rPr>
        <w:t>（</w:t>
      </w:r>
      <w:r w:rsidR="00857A7D" w:rsidRPr="00017EB4">
        <w:rPr>
          <w:rFonts w:ascii="仿宋_GB2312" w:eastAsia="仿宋_GB2312" w:hint="eastAsia"/>
          <w:sz w:val="32"/>
          <w:szCs w:val="32"/>
        </w:rPr>
        <w:t>个人</w:t>
      </w:r>
      <w:r w:rsidR="00857A7D">
        <w:rPr>
          <w:rFonts w:ascii="仿宋_GB2312" w:eastAsia="仿宋_GB2312" w:hint="eastAsia"/>
          <w:sz w:val="32"/>
          <w:szCs w:val="32"/>
        </w:rPr>
        <w:t>）</w:t>
      </w:r>
      <w:r w:rsidRPr="00017EB4">
        <w:rPr>
          <w:rFonts w:ascii="仿宋_GB2312" w:eastAsia="仿宋_GB2312" w:hint="eastAsia"/>
          <w:sz w:val="32"/>
          <w:szCs w:val="32"/>
        </w:rPr>
        <w:t>根据需要，在上述指标中或在上述指标之外另行补充。也可参考《财政部财政支出绩效指标体系模板》进行填写。</w:t>
      </w:r>
    </w:p>
    <w:sectPr w:rsidR="00017EB4" w:rsidRPr="00017EB4" w:rsidSect="00AB27CA">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70F8" w:rsidRDefault="00DF70F8" w:rsidP="00017EB4">
      <w:r>
        <w:separator/>
      </w:r>
    </w:p>
  </w:endnote>
  <w:endnote w:type="continuationSeparator" w:id="0">
    <w:p w:rsidR="00DF70F8" w:rsidRDefault="00DF70F8" w:rsidP="00017E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486907"/>
      <w:docPartObj>
        <w:docPartGallery w:val="Page Numbers (Bottom of Page)"/>
        <w:docPartUnique/>
      </w:docPartObj>
    </w:sdtPr>
    <w:sdtContent>
      <w:sdt>
        <w:sdtPr>
          <w:id w:val="171357283"/>
          <w:docPartObj>
            <w:docPartGallery w:val="Page Numbers (Top of Page)"/>
            <w:docPartUnique/>
          </w:docPartObj>
        </w:sdtPr>
        <w:sdtContent>
          <w:p w:rsidR="0033386B" w:rsidRDefault="0033386B">
            <w:pPr>
              <w:pStyle w:val="a4"/>
              <w:jc w:val="right"/>
            </w:pPr>
            <w:r>
              <w:rPr>
                <w:lang w:val="zh-CN"/>
              </w:rPr>
              <w:t xml:space="preserve"> </w:t>
            </w:r>
            <w:r w:rsidR="006F402B">
              <w:rPr>
                <w:b/>
                <w:sz w:val="24"/>
                <w:szCs w:val="24"/>
              </w:rPr>
              <w:fldChar w:fldCharType="begin"/>
            </w:r>
            <w:r>
              <w:rPr>
                <w:b/>
              </w:rPr>
              <w:instrText>PAGE</w:instrText>
            </w:r>
            <w:r w:rsidR="006F402B">
              <w:rPr>
                <w:b/>
                <w:sz w:val="24"/>
                <w:szCs w:val="24"/>
              </w:rPr>
              <w:fldChar w:fldCharType="separate"/>
            </w:r>
            <w:r w:rsidR="00794E4C">
              <w:rPr>
                <w:b/>
                <w:noProof/>
              </w:rPr>
              <w:t>2</w:t>
            </w:r>
            <w:r w:rsidR="006F402B">
              <w:rPr>
                <w:b/>
                <w:sz w:val="24"/>
                <w:szCs w:val="24"/>
              </w:rPr>
              <w:fldChar w:fldCharType="end"/>
            </w:r>
            <w:r>
              <w:rPr>
                <w:lang w:val="zh-CN"/>
              </w:rPr>
              <w:t xml:space="preserve"> / </w:t>
            </w:r>
            <w:r w:rsidR="006F402B">
              <w:rPr>
                <w:b/>
                <w:sz w:val="24"/>
                <w:szCs w:val="24"/>
              </w:rPr>
              <w:fldChar w:fldCharType="begin"/>
            </w:r>
            <w:r>
              <w:rPr>
                <w:b/>
              </w:rPr>
              <w:instrText>NUMPAGES</w:instrText>
            </w:r>
            <w:r w:rsidR="006F402B">
              <w:rPr>
                <w:b/>
                <w:sz w:val="24"/>
                <w:szCs w:val="24"/>
              </w:rPr>
              <w:fldChar w:fldCharType="separate"/>
            </w:r>
            <w:r w:rsidR="00794E4C">
              <w:rPr>
                <w:b/>
                <w:noProof/>
              </w:rPr>
              <w:t>2</w:t>
            </w:r>
            <w:r w:rsidR="006F402B">
              <w:rPr>
                <w:b/>
                <w:sz w:val="24"/>
                <w:szCs w:val="24"/>
              </w:rPr>
              <w:fldChar w:fldCharType="end"/>
            </w:r>
          </w:p>
        </w:sdtContent>
      </w:sdt>
    </w:sdtContent>
  </w:sdt>
  <w:p w:rsidR="0033386B" w:rsidRDefault="0033386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70F8" w:rsidRDefault="00DF70F8" w:rsidP="00017EB4">
      <w:r>
        <w:separator/>
      </w:r>
    </w:p>
  </w:footnote>
  <w:footnote w:type="continuationSeparator" w:id="0">
    <w:p w:rsidR="00DF70F8" w:rsidRDefault="00DF70F8" w:rsidP="00017EB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17EB4"/>
    <w:rsid w:val="00017EB4"/>
    <w:rsid w:val="0033386B"/>
    <w:rsid w:val="005264AF"/>
    <w:rsid w:val="006F402B"/>
    <w:rsid w:val="00794E4C"/>
    <w:rsid w:val="00857A7D"/>
    <w:rsid w:val="00AB27CA"/>
    <w:rsid w:val="00DF70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27C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17E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17EB4"/>
    <w:rPr>
      <w:sz w:val="18"/>
      <w:szCs w:val="18"/>
    </w:rPr>
  </w:style>
  <w:style w:type="paragraph" w:styleId="a4">
    <w:name w:val="footer"/>
    <w:basedOn w:val="a"/>
    <w:link w:val="Char0"/>
    <w:uiPriority w:val="99"/>
    <w:unhideWhenUsed/>
    <w:rsid w:val="00017EB4"/>
    <w:pPr>
      <w:tabs>
        <w:tab w:val="center" w:pos="4153"/>
        <w:tab w:val="right" w:pos="8306"/>
      </w:tabs>
      <w:snapToGrid w:val="0"/>
      <w:jc w:val="left"/>
    </w:pPr>
    <w:rPr>
      <w:sz w:val="18"/>
      <w:szCs w:val="18"/>
    </w:rPr>
  </w:style>
  <w:style w:type="character" w:customStyle="1" w:styleId="Char0">
    <w:name w:val="页脚 Char"/>
    <w:basedOn w:val="a0"/>
    <w:link w:val="a4"/>
    <w:uiPriority w:val="99"/>
    <w:rsid w:val="00017EB4"/>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204</Words>
  <Characters>1169</Characters>
  <Application>Microsoft Office Word</Application>
  <DocSecurity>0</DocSecurity>
  <Lines>9</Lines>
  <Paragraphs>2</Paragraphs>
  <ScaleCrop>false</ScaleCrop>
  <Company>Microsoft</Company>
  <LinksUpToDate>false</LinksUpToDate>
  <CharactersWithSpaces>1371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cp:lastPrinted>2020-10-22T07:05:00Z</cp:lastPrinted>
  <dcterms:created xsi:type="dcterms:W3CDTF">2020-10-22T06:36:00Z</dcterms:created>
  <dcterms:modified xsi:type="dcterms:W3CDTF">2020-10-22T07:06:00Z</dcterms:modified>
</cp:coreProperties>
</file>